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79" w:rsidRPr="004530A3" w:rsidRDefault="007F3679" w:rsidP="007F3679">
      <w:pPr>
        <w:pStyle w:val="ListParagraph"/>
        <w:tabs>
          <w:tab w:val="left" w:pos="3075"/>
        </w:tabs>
        <w:spacing w:line="240" w:lineRule="auto"/>
        <w:rPr>
          <w:rFonts w:ascii="Sylfaen" w:hAnsi="Sylfaen" w:cs="Sylfaen"/>
          <w:b/>
          <w:lang w:val="ka-GE"/>
        </w:rPr>
      </w:pPr>
      <w:r w:rsidRPr="004530A3">
        <w:rPr>
          <w:rFonts w:ascii="Sylfaen" w:hAnsi="Sylfaen" w:cs="Sylfaen"/>
          <w:b/>
          <w:lang w:val="ka-GE"/>
        </w:rPr>
        <w:t>An extensive list of publications</w:t>
      </w:r>
    </w:p>
    <w:p w:rsidR="007F3679" w:rsidRPr="00873B2F" w:rsidRDefault="007F3679" w:rsidP="007F3679">
      <w:pPr>
        <w:pStyle w:val="ListParagraph"/>
        <w:numPr>
          <w:ilvl w:val="0"/>
          <w:numId w:val="1"/>
        </w:numPr>
        <w:tabs>
          <w:tab w:val="left" w:pos="3075"/>
          <w:tab w:val="left" w:pos="3330"/>
          <w:tab w:val="left" w:pos="3420"/>
        </w:tabs>
        <w:spacing w:line="240" w:lineRule="auto"/>
        <w:rPr>
          <w:rFonts w:ascii="Sylfaen" w:hAnsi="Sylfaen" w:cs="Sylfaen"/>
          <w:lang w:val="ka-GE"/>
        </w:rPr>
      </w:pPr>
      <w:r w:rsidRPr="00873B2F">
        <w:rPr>
          <w:rFonts w:ascii="Sylfaen" w:hAnsi="Sylfaen" w:cs="Sylfaen"/>
        </w:rPr>
        <w:t>1.</w:t>
      </w:r>
      <w:r w:rsidRPr="00873B2F">
        <w:rPr>
          <w:rFonts w:ascii="Sylfaen" w:hAnsi="Sylfaen" w:cs="Sylfaen"/>
          <w:lang w:val="ka-GE"/>
        </w:rPr>
        <w:t>The Structure of Literary Discourse and Literary text as an Object of Scientific Analysis and Emotive reflection</w:t>
      </w:r>
      <w:r w:rsidRPr="00873B2F">
        <w:rPr>
          <w:rFonts w:ascii="Sylfaen" w:hAnsi="Sylfaen" w:cs="Sylfaen"/>
        </w:rPr>
        <w:t>.</w:t>
      </w:r>
      <w:r w:rsidRPr="00873B2F">
        <w:rPr>
          <w:rFonts w:ascii="Sylfaen" w:hAnsi="Sylfaen"/>
        </w:rPr>
        <w:t xml:space="preserve"> Tbilisi, International Scientific Journal “Intelecti,”</w:t>
      </w:r>
      <w:r w:rsidRPr="00873B2F">
        <w:rPr>
          <w:rFonts w:ascii="Sylfaen" w:hAnsi="Sylfaen"/>
          <w:lang w:val="ka-GE"/>
        </w:rPr>
        <w:t xml:space="preserve"> </w:t>
      </w:r>
      <w:r w:rsidRPr="00873B2F">
        <w:rPr>
          <w:rFonts w:ascii="Sylfaen" w:hAnsi="Sylfaen" w:cs="Arial"/>
          <w:color w:val="000000"/>
        </w:rPr>
        <w:t>2 (58), 2017.</w:t>
      </w:r>
    </w:p>
    <w:p w:rsidR="007F3679" w:rsidRPr="00873B2F" w:rsidRDefault="007F3679" w:rsidP="007F3679">
      <w:pPr>
        <w:pStyle w:val="ListParagraph"/>
        <w:tabs>
          <w:tab w:val="left" w:pos="3075"/>
          <w:tab w:val="left" w:pos="3330"/>
          <w:tab w:val="left" w:pos="3420"/>
        </w:tabs>
        <w:spacing w:line="240" w:lineRule="auto"/>
        <w:rPr>
          <w:rFonts w:ascii="Sylfaen" w:hAnsi="Sylfaen" w:cs="Sylfaen"/>
          <w:lang w:val="ka-GE"/>
        </w:rPr>
      </w:pPr>
    </w:p>
    <w:p w:rsidR="007F3679" w:rsidRPr="00873B2F" w:rsidRDefault="007F3679" w:rsidP="007F3679">
      <w:pPr>
        <w:pStyle w:val="ListParagraph"/>
        <w:numPr>
          <w:ilvl w:val="0"/>
          <w:numId w:val="1"/>
        </w:numPr>
        <w:tabs>
          <w:tab w:val="left" w:pos="3075"/>
          <w:tab w:val="left" w:pos="3330"/>
          <w:tab w:val="left" w:pos="3420"/>
        </w:tabs>
        <w:spacing w:line="240" w:lineRule="auto"/>
        <w:rPr>
          <w:rFonts w:ascii="Sylfaen" w:hAnsi="Sylfaen" w:cs="Sylfaen"/>
          <w:lang w:val="ka-GE"/>
        </w:rPr>
      </w:pPr>
      <w:r>
        <w:rPr>
          <w:rFonts w:ascii="Sylfaen" w:hAnsi="Sylfaen" w:cs="Arial"/>
          <w:color w:val="000000"/>
        </w:rPr>
        <w:t>2.</w:t>
      </w:r>
      <w:r w:rsidRPr="00873B2F">
        <w:rPr>
          <w:rFonts w:ascii="Sylfaen" w:hAnsi="Sylfaen"/>
        </w:rPr>
        <w:t xml:space="preserve">Introduction to Linguistics, </w:t>
      </w:r>
      <w:r w:rsidRPr="00873B2F">
        <w:rPr>
          <w:rFonts w:ascii="Sylfaen" w:hAnsi="Sylfaen" w:cs="Sylfaen"/>
          <w:noProof/>
        </w:rPr>
        <w:t>Tbilisi, “Stsavlani”, 2016.</w:t>
      </w:r>
    </w:p>
    <w:p w:rsidR="007F3679" w:rsidRPr="00873B2F" w:rsidRDefault="007F3679" w:rsidP="007F3679">
      <w:pPr>
        <w:pStyle w:val="ListParagraph"/>
        <w:rPr>
          <w:rFonts w:ascii="Sylfaen" w:hAnsi="Sylfaen" w:cs="Sylfaen"/>
          <w:lang w:val="ka-GE"/>
        </w:rPr>
      </w:pPr>
    </w:p>
    <w:p w:rsidR="007F3679" w:rsidRPr="008139FB" w:rsidRDefault="007F3679" w:rsidP="007F3679">
      <w:pPr>
        <w:pStyle w:val="ListParagraph"/>
        <w:numPr>
          <w:ilvl w:val="0"/>
          <w:numId w:val="1"/>
        </w:numPr>
        <w:tabs>
          <w:tab w:val="left" w:pos="3075"/>
          <w:tab w:val="left" w:pos="3330"/>
          <w:tab w:val="left" w:pos="3420"/>
        </w:tabs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</w:rPr>
        <w:t>3</w:t>
      </w:r>
      <w:r w:rsidRPr="00467281">
        <w:rPr>
          <w:rFonts w:ascii="Sylfaen" w:hAnsi="Sylfaen"/>
        </w:rPr>
        <w:t>.Literary Text as an Object of Interdisciplinary Research and the Moduses of Exploring the Meaning of the Text, Tbilisi, International Scientific Journal “Intelecti,”</w:t>
      </w:r>
      <w:r w:rsidRPr="00467281">
        <w:rPr>
          <w:rFonts w:ascii="Sylfaen" w:hAnsi="Sylfaen"/>
          <w:lang w:val="ka-GE"/>
        </w:rPr>
        <w:t xml:space="preserve"> </w:t>
      </w:r>
      <w:r w:rsidRPr="00467281">
        <w:rPr>
          <w:rFonts w:ascii="Sylfaen" w:hAnsi="Sylfaen" w:cs="Arial"/>
          <w:color w:val="000000"/>
        </w:rPr>
        <w:t>(2 (49), 2014.</w:t>
      </w:r>
    </w:p>
    <w:p w:rsidR="007F3679" w:rsidRPr="00467281" w:rsidRDefault="007F3679" w:rsidP="007F3679">
      <w:pPr>
        <w:pStyle w:val="ListParagraph"/>
        <w:tabs>
          <w:tab w:val="left" w:pos="3075"/>
          <w:tab w:val="left" w:pos="3330"/>
          <w:tab w:val="left" w:pos="3420"/>
        </w:tabs>
        <w:spacing w:line="240" w:lineRule="auto"/>
        <w:rPr>
          <w:rFonts w:ascii="Sylfaen" w:hAnsi="Sylfaen"/>
          <w:lang w:val="ka-GE"/>
        </w:rPr>
      </w:pPr>
    </w:p>
    <w:p w:rsidR="007F3679" w:rsidRPr="008139FB" w:rsidRDefault="007F3679" w:rsidP="007F3679">
      <w:pPr>
        <w:pStyle w:val="ListParagraph"/>
        <w:numPr>
          <w:ilvl w:val="0"/>
          <w:numId w:val="1"/>
        </w:numPr>
        <w:tabs>
          <w:tab w:val="left" w:pos="3075"/>
        </w:tabs>
        <w:spacing w:line="240" w:lineRule="auto"/>
        <w:rPr>
          <w:rFonts w:ascii="Sylfaen" w:hAnsi="Sylfaen"/>
          <w:lang w:val="ka-GE"/>
        </w:rPr>
      </w:pPr>
      <w:r>
        <w:rPr>
          <w:rStyle w:val="Emphasis"/>
          <w:rFonts w:ascii="Sylfaen" w:hAnsi="Sylfaen" w:cs="Arial"/>
          <w:color w:val="000000"/>
        </w:rPr>
        <w:t>4</w:t>
      </w:r>
      <w:r w:rsidRPr="00467281">
        <w:rPr>
          <w:rStyle w:val="Emphasis"/>
          <w:rFonts w:ascii="Sylfaen" w:hAnsi="Sylfaen" w:cs="Arial"/>
          <w:color w:val="000000"/>
        </w:rPr>
        <w:t>. Stream of Consciousness as a Narrative Text: Linguistic Aspects and the Problems of Interpretation’’,</w:t>
      </w:r>
      <w:r w:rsidRPr="00467281">
        <w:rPr>
          <w:rFonts w:ascii="Sylfaen" w:hAnsi="Sylfaen"/>
        </w:rPr>
        <w:t xml:space="preserve"> Tbilisi, International Scientific Journal “Intelecti,”</w:t>
      </w:r>
      <w:r w:rsidRPr="00467281">
        <w:rPr>
          <w:rFonts w:ascii="Sylfaen" w:hAnsi="Sylfaen"/>
          <w:lang w:val="ka-GE"/>
        </w:rPr>
        <w:t xml:space="preserve"> </w:t>
      </w:r>
      <w:r w:rsidRPr="00467281">
        <w:rPr>
          <w:rFonts w:ascii="Sylfaen" w:hAnsi="Sylfaen" w:cs="Arial"/>
          <w:color w:val="000000"/>
        </w:rPr>
        <w:t xml:space="preserve"> (2 (46), 2013. </w:t>
      </w:r>
    </w:p>
    <w:p w:rsidR="007F3679" w:rsidRPr="008139FB" w:rsidRDefault="007F3679" w:rsidP="007F3679">
      <w:pPr>
        <w:pStyle w:val="ListParagraph"/>
        <w:rPr>
          <w:rFonts w:ascii="Sylfaen" w:hAnsi="Sylfaen"/>
          <w:lang w:val="ka-GE"/>
        </w:rPr>
      </w:pPr>
    </w:p>
    <w:p w:rsidR="007F3679" w:rsidRPr="008139FB" w:rsidRDefault="007F3679" w:rsidP="007F3679">
      <w:pPr>
        <w:pStyle w:val="ListParagraph"/>
        <w:numPr>
          <w:ilvl w:val="0"/>
          <w:numId w:val="1"/>
        </w:numPr>
        <w:tabs>
          <w:tab w:val="left" w:pos="3075"/>
        </w:tabs>
        <w:spacing w:line="240" w:lineRule="auto"/>
        <w:rPr>
          <w:rFonts w:ascii="Sylfaen" w:hAnsi="Sylfaen"/>
          <w:lang w:val="ka-GE"/>
        </w:rPr>
      </w:pPr>
      <w:r>
        <w:rPr>
          <w:rStyle w:val="Emphasis"/>
          <w:rFonts w:ascii="Sylfaen" w:hAnsi="Sylfaen" w:cs="Arial"/>
          <w:color w:val="000000"/>
        </w:rPr>
        <w:t>5</w:t>
      </w:r>
      <w:r w:rsidRPr="00467281">
        <w:rPr>
          <w:rStyle w:val="Emphasis"/>
          <w:rFonts w:ascii="Sylfaen" w:hAnsi="Sylfaen" w:cs="Arial"/>
          <w:color w:val="000000"/>
        </w:rPr>
        <w:t>.</w:t>
      </w:r>
      <w:r w:rsidRPr="00467281">
        <w:rPr>
          <w:rFonts w:ascii="Sylfaen" w:hAnsi="Sylfaen"/>
        </w:rPr>
        <w:t xml:space="preserve">Emotive Lexis in “Interior Speech” and Emotive Space of a literary Text”, Tbilisi, International Scientific Journal “Intelecti,” </w:t>
      </w:r>
      <w:r w:rsidRPr="00467281">
        <w:rPr>
          <w:rFonts w:ascii="Sylfaen" w:hAnsi="Sylfaen"/>
          <w:lang w:val="ka-GE"/>
        </w:rPr>
        <w:t>№2 (43), 2012</w:t>
      </w:r>
      <w:r>
        <w:rPr>
          <w:rFonts w:ascii="Sylfaen" w:hAnsi="Sylfaen"/>
        </w:rPr>
        <w:t>.</w:t>
      </w:r>
    </w:p>
    <w:p w:rsidR="007F3679" w:rsidRPr="008139FB" w:rsidRDefault="007F3679" w:rsidP="007F3679">
      <w:pPr>
        <w:pStyle w:val="ListParagraph"/>
        <w:rPr>
          <w:rFonts w:ascii="Sylfaen" w:hAnsi="Sylfaen"/>
          <w:lang w:val="ka-GE"/>
        </w:rPr>
      </w:pPr>
    </w:p>
    <w:p w:rsidR="007F3679" w:rsidRPr="008139FB" w:rsidRDefault="007F3679" w:rsidP="007F3679">
      <w:pPr>
        <w:pStyle w:val="ListParagraph"/>
        <w:numPr>
          <w:ilvl w:val="0"/>
          <w:numId w:val="1"/>
        </w:numPr>
        <w:tabs>
          <w:tab w:val="left" w:pos="3075"/>
        </w:tabs>
        <w:spacing w:line="240" w:lineRule="auto"/>
        <w:rPr>
          <w:rFonts w:ascii="Sylfaen" w:hAnsi="Sylfaen" w:cs="Sylfaen"/>
          <w:bCs/>
          <w:color w:val="000000"/>
          <w:lang w:val="ka-GE"/>
        </w:rPr>
      </w:pPr>
      <w:r>
        <w:rPr>
          <w:rFonts w:ascii="Sylfaen" w:hAnsi="Sylfaen"/>
        </w:rPr>
        <w:t>6</w:t>
      </w:r>
      <w:r w:rsidRPr="00467281">
        <w:rPr>
          <w:rFonts w:ascii="Sylfaen" w:hAnsi="Sylfaen"/>
        </w:rPr>
        <w:t>.</w:t>
      </w:r>
      <w:r w:rsidRPr="00467281">
        <w:rPr>
          <w:rFonts w:ascii="Sylfaen" w:hAnsi="Sylfaen"/>
          <w:lang w:val="ka-GE"/>
        </w:rPr>
        <w:t xml:space="preserve">The Principles of Text Analysis and Interpretation  </w:t>
      </w:r>
      <w:r w:rsidRPr="00467281">
        <w:rPr>
          <w:rFonts w:ascii="Sylfaen" w:hAnsi="Sylfaen"/>
        </w:rPr>
        <w:t xml:space="preserve">, </w:t>
      </w:r>
      <w:r w:rsidRPr="00467281">
        <w:rPr>
          <w:rFonts w:ascii="Sylfaen" w:hAnsi="Sylfaen" w:cs="Sylfaen"/>
          <w:bCs/>
          <w:color w:val="000000"/>
        </w:rPr>
        <w:t>Tbilisi, Ilia State University Press, 2010</w:t>
      </w:r>
    </w:p>
    <w:p w:rsidR="007F3679" w:rsidRPr="008139FB" w:rsidRDefault="007F3679" w:rsidP="007F3679">
      <w:pPr>
        <w:pStyle w:val="ListParagraph"/>
        <w:rPr>
          <w:rFonts w:ascii="Sylfaen" w:hAnsi="Sylfaen" w:cs="Sylfaen"/>
          <w:bCs/>
          <w:color w:val="000000"/>
          <w:lang w:val="ka-GE"/>
        </w:rPr>
      </w:pPr>
    </w:p>
    <w:p w:rsidR="007F3679" w:rsidRPr="008139FB" w:rsidRDefault="007F3679" w:rsidP="007F3679">
      <w:pPr>
        <w:pStyle w:val="ListParagraph"/>
        <w:numPr>
          <w:ilvl w:val="0"/>
          <w:numId w:val="1"/>
        </w:numPr>
        <w:tabs>
          <w:tab w:val="left" w:pos="3075"/>
        </w:tabs>
        <w:spacing w:line="240" w:lineRule="auto"/>
        <w:rPr>
          <w:rFonts w:ascii="Sylfaen" w:hAnsi="Sylfaen" w:cs="Sylfaen"/>
          <w:bCs/>
          <w:color w:val="000000"/>
          <w:lang w:val="ka-GE"/>
        </w:rPr>
      </w:pPr>
      <w:r>
        <w:rPr>
          <w:rFonts w:ascii="Sylfaen" w:hAnsi="Sylfaen" w:cs="Sylfaen"/>
          <w:bCs/>
          <w:color w:val="000000"/>
        </w:rPr>
        <w:t>7</w:t>
      </w:r>
      <w:r w:rsidRPr="00467281">
        <w:rPr>
          <w:rFonts w:ascii="Sylfaen" w:hAnsi="Sylfaen" w:cs="Sylfaen"/>
          <w:bCs/>
          <w:color w:val="000000"/>
        </w:rPr>
        <w:t>.Text Linguistics, Tbilisi, Ilia State University Press,</w:t>
      </w:r>
      <w:r w:rsidRPr="00467281">
        <w:rPr>
          <w:rFonts w:ascii="Sylfaen" w:hAnsi="Sylfaen"/>
          <w:lang w:val="ka-GE"/>
        </w:rPr>
        <w:t xml:space="preserve"> 2010.</w:t>
      </w:r>
    </w:p>
    <w:p w:rsidR="007F3679" w:rsidRPr="008139FB" w:rsidRDefault="007F3679" w:rsidP="007F3679">
      <w:pPr>
        <w:pStyle w:val="ListParagraph"/>
        <w:tabs>
          <w:tab w:val="left" w:pos="3075"/>
        </w:tabs>
        <w:spacing w:line="240" w:lineRule="auto"/>
        <w:rPr>
          <w:rFonts w:ascii="Sylfaen" w:hAnsi="Sylfaen" w:cs="Sylfaen"/>
          <w:bCs/>
          <w:color w:val="000000"/>
          <w:lang w:val="ka-GE"/>
        </w:rPr>
      </w:pPr>
    </w:p>
    <w:p w:rsidR="007F3679" w:rsidRPr="008139FB" w:rsidRDefault="007F3679" w:rsidP="007F3679">
      <w:pPr>
        <w:pStyle w:val="ListParagraph"/>
        <w:numPr>
          <w:ilvl w:val="0"/>
          <w:numId w:val="1"/>
        </w:numPr>
        <w:tabs>
          <w:tab w:val="left" w:pos="3075"/>
        </w:tabs>
        <w:spacing w:line="240" w:lineRule="auto"/>
        <w:rPr>
          <w:rFonts w:ascii="Sylfaen" w:hAnsi="Sylfaen" w:cs="Sylfaen"/>
          <w:bCs/>
          <w:color w:val="000000"/>
          <w:lang w:val="ka-GE"/>
        </w:rPr>
      </w:pPr>
      <w:r>
        <w:rPr>
          <w:rFonts w:ascii="Sylfaen" w:hAnsi="Sylfaen"/>
          <w:lang w:val="nb-NO"/>
        </w:rPr>
        <w:t>8</w:t>
      </w:r>
      <w:r w:rsidRPr="00467281">
        <w:rPr>
          <w:rFonts w:ascii="Sylfaen" w:hAnsi="Sylfaen"/>
          <w:lang w:val="nb-NO"/>
        </w:rPr>
        <w:t>.Analytical Reading</w:t>
      </w:r>
      <w:r w:rsidRPr="00467281">
        <w:rPr>
          <w:rFonts w:ascii="Sylfaen" w:hAnsi="Sylfaen"/>
          <w:lang w:val="ka-GE"/>
        </w:rPr>
        <w:t xml:space="preserve">, </w:t>
      </w:r>
      <w:r w:rsidRPr="00467281">
        <w:rPr>
          <w:rFonts w:ascii="Sylfaen" w:hAnsi="Sylfaen"/>
        </w:rPr>
        <w:t>Tbilisi</w:t>
      </w:r>
      <w:r w:rsidRPr="00467281">
        <w:rPr>
          <w:rFonts w:ascii="Sylfaen" w:hAnsi="Sylfaen"/>
          <w:lang w:val="ka-GE"/>
        </w:rPr>
        <w:t>,  ”</w:t>
      </w:r>
      <w:r w:rsidRPr="00467281">
        <w:rPr>
          <w:rFonts w:ascii="Sylfaen" w:hAnsi="Sylfaen"/>
        </w:rPr>
        <w:t>Meridian”</w:t>
      </w:r>
      <w:r w:rsidRPr="00467281">
        <w:rPr>
          <w:rFonts w:ascii="Sylfaen" w:hAnsi="Sylfaen"/>
          <w:lang w:val="ka-GE"/>
        </w:rPr>
        <w:t>, 2009.</w:t>
      </w:r>
    </w:p>
    <w:p w:rsidR="007F3679" w:rsidRPr="008139FB" w:rsidRDefault="007F3679" w:rsidP="007F3679">
      <w:pPr>
        <w:pStyle w:val="ListParagraph"/>
        <w:rPr>
          <w:rFonts w:ascii="Sylfaen" w:hAnsi="Sylfaen" w:cs="Sylfaen"/>
          <w:bCs/>
          <w:color w:val="000000"/>
          <w:lang w:val="ka-GE"/>
        </w:rPr>
      </w:pPr>
    </w:p>
    <w:p w:rsidR="007F3679" w:rsidRPr="008139FB" w:rsidRDefault="007F3679" w:rsidP="007F3679">
      <w:pPr>
        <w:pStyle w:val="ListParagraph"/>
        <w:numPr>
          <w:ilvl w:val="0"/>
          <w:numId w:val="1"/>
        </w:numPr>
        <w:tabs>
          <w:tab w:val="left" w:pos="3075"/>
        </w:tabs>
        <w:spacing w:line="240" w:lineRule="auto"/>
        <w:rPr>
          <w:rFonts w:ascii="Sylfaen" w:hAnsi="Sylfaen" w:cs="Sylfaen"/>
          <w:bCs/>
          <w:color w:val="000000"/>
          <w:lang w:val="ka-GE"/>
        </w:rPr>
      </w:pPr>
      <w:r>
        <w:rPr>
          <w:rFonts w:ascii="Sylfaen" w:hAnsi="Sylfaen"/>
          <w:lang w:val="nb-NO"/>
        </w:rPr>
        <w:t>9</w:t>
      </w:r>
      <w:r w:rsidRPr="00467281">
        <w:rPr>
          <w:rFonts w:ascii="Sylfaen" w:hAnsi="Sylfaen"/>
          <w:lang w:val="nb-NO"/>
        </w:rPr>
        <w:t>.</w:t>
      </w:r>
      <w:r w:rsidRPr="00467281">
        <w:rPr>
          <w:rFonts w:ascii="Sylfaen" w:hAnsi="Sylfaen" w:cs="Sylfaen"/>
        </w:rPr>
        <w:t xml:space="preserve"> Interior Speech as a linguocultural phenomenon and the problem of its typology, Tbilisi, “Language and Culture,”  V.10., </w:t>
      </w:r>
      <w:r w:rsidRPr="00467281">
        <w:rPr>
          <w:rFonts w:ascii="Sylfaen" w:hAnsi="Sylfaen"/>
        </w:rPr>
        <w:t>2005</w:t>
      </w:r>
    </w:p>
    <w:p w:rsidR="007F3679" w:rsidRPr="008139FB" w:rsidRDefault="007F3679" w:rsidP="007F3679">
      <w:pPr>
        <w:pStyle w:val="ListParagraph"/>
        <w:rPr>
          <w:rFonts w:ascii="Sylfaen" w:hAnsi="Sylfaen" w:cs="Sylfaen"/>
          <w:bCs/>
          <w:color w:val="000000"/>
          <w:lang w:val="ka-GE"/>
        </w:rPr>
      </w:pPr>
    </w:p>
    <w:p w:rsidR="007F3679" w:rsidRDefault="007F3679" w:rsidP="007F36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</w:rPr>
      </w:pPr>
      <w:r>
        <w:rPr>
          <w:rFonts w:ascii="Sylfaen" w:hAnsi="Sylfaen" w:cs="Sylfaen"/>
        </w:rPr>
        <w:t>10</w:t>
      </w:r>
      <w:r w:rsidRPr="00467281">
        <w:rPr>
          <w:rFonts w:ascii="Sylfaen" w:hAnsi="Sylfaen" w:cs="Sylfaen"/>
        </w:rPr>
        <w:t>.The Levels of Literary Communication and Interior  Speech,   “Language and Culture”, Philological Series 2, 2004.</w:t>
      </w:r>
    </w:p>
    <w:p w:rsidR="007F3679" w:rsidRPr="008139FB" w:rsidRDefault="007F3679" w:rsidP="007F3679">
      <w:pPr>
        <w:pStyle w:val="ListParagraph"/>
        <w:rPr>
          <w:rFonts w:ascii="Sylfaen" w:hAnsi="Sylfaen" w:cs="Sylfaen"/>
        </w:rPr>
      </w:pPr>
    </w:p>
    <w:p w:rsidR="007F3679" w:rsidRDefault="007F3679" w:rsidP="007F36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</w:rPr>
      </w:pPr>
      <w:r>
        <w:rPr>
          <w:rFonts w:ascii="Sylfaen" w:hAnsi="Sylfaen" w:cs="Sylfaen"/>
        </w:rPr>
        <w:t>11</w:t>
      </w:r>
      <w:r w:rsidRPr="00467281">
        <w:rPr>
          <w:rFonts w:ascii="Sylfaen" w:hAnsi="Sylfaen" w:cs="Sylfaen"/>
        </w:rPr>
        <w:t>.Literary symbol and referential space of  a text, Tbilisi,  “Language and Culture,” Philological Series 2, 2004.</w:t>
      </w:r>
    </w:p>
    <w:p w:rsidR="007F3679" w:rsidRPr="008139FB" w:rsidRDefault="007F3679" w:rsidP="007F3679">
      <w:pPr>
        <w:pStyle w:val="ListParagraph"/>
        <w:rPr>
          <w:rFonts w:ascii="Sylfaen" w:hAnsi="Sylfaen" w:cs="Sylfaen"/>
        </w:rPr>
      </w:pPr>
    </w:p>
    <w:p w:rsidR="007F3679" w:rsidRDefault="007F3679" w:rsidP="007F36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</w:rPr>
      </w:pPr>
      <w:r>
        <w:rPr>
          <w:rFonts w:ascii="Sylfaen" w:hAnsi="Sylfaen" w:cs="Sylfaen"/>
        </w:rPr>
        <w:t>12</w:t>
      </w:r>
      <w:r w:rsidRPr="00467281">
        <w:rPr>
          <w:rFonts w:ascii="Sylfaen" w:hAnsi="Sylfaen" w:cs="Sylfaen"/>
        </w:rPr>
        <w:t>.Intersubjectivity and Typology of Interior Speech,  Tbilisi, “Language and Culture,” Philological Series 1, 2004.</w:t>
      </w:r>
    </w:p>
    <w:p w:rsidR="007F3679" w:rsidRPr="008139FB" w:rsidRDefault="007F3679" w:rsidP="007F3679">
      <w:pPr>
        <w:pStyle w:val="ListParagraph"/>
        <w:rPr>
          <w:rFonts w:ascii="Sylfaen" w:hAnsi="Sylfaen" w:cs="Sylfaen"/>
        </w:rPr>
      </w:pPr>
    </w:p>
    <w:p w:rsidR="007F3679" w:rsidRPr="00467281" w:rsidRDefault="007F3679" w:rsidP="007F36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</w:rPr>
      </w:pPr>
      <w:r>
        <w:rPr>
          <w:rFonts w:ascii="Sylfaen" w:hAnsi="Sylfaen"/>
        </w:rPr>
        <w:t>13</w:t>
      </w:r>
      <w:r w:rsidRPr="00467281">
        <w:rPr>
          <w:rFonts w:ascii="Sylfaen" w:hAnsi="Sylfaen"/>
        </w:rPr>
        <w:t xml:space="preserve">.Stream of consciousness, </w:t>
      </w:r>
      <w:r w:rsidRPr="00467281">
        <w:rPr>
          <w:rFonts w:ascii="Sylfaen" w:hAnsi="Sylfaen" w:cs="Sylfaen"/>
          <w:bCs/>
          <w:color w:val="000000"/>
        </w:rPr>
        <w:t>Tbilisi, Ilia State University Press,</w:t>
      </w:r>
      <w:r w:rsidRPr="00467281">
        <w:rPr>
          <w:rFonts w:ascii="Sylfaen" w:hAnsi="Sylfaen"/>
          <w:lang w:val="ka-GE"/>
        </w:rPr>
        <w:t xml:space="preserve"> 2004</w:t>
      </w:r>
    </w:p>
    <w:p w:rsidR="007F3679" w:rsidRPr="00467281" w:rsidRDefault="007F3679" w:rsidP="007F3679">
      <w:pPr>
        <w:pStyle w:val="ListParagraph"/>
        <w:autoSpaceDE w:val="0"/>
        <w:autoSpaceDN w:val="0"/>
        <w:adjustRightInd w:val="0"/>
        <w:rPr>
          <w:rFonts w:ascii="Sylfaen" w:hAnsi="Sylfaen" w:cs="Sylfaen"/>
        </w:rPr>
      </w:pPr>
    </w:p>
    <w:p w:rsidR="007F3679" w:rsidRPr="00467281" w:rsidRDefault="007F3679" w:rsidP="007F36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</w:rPr>
      </w:pPr>
      <w:r>
        <w:rPr>
          <w:rFonts w:ascii="Sylfaen" w:hAnsi="Sylfaen"/>
        </w:rPr>
        <w:t>14</w:t>
      </w:r>
      <w:r w:rsidRPr="00467281">
        <w:rPr>
          <w:rFonts w:ascii="Sylfaen" w:hAnsi="Sylfaen"/>
        </w:rPr>
        <w:t>.</w:t>
      </w:r>
      <w:r w:rsidRPr="00467281">
        <w:rPr>
          <w:rFonts w:ascii="Sylfaen" w:hAnsi="Sylfaen" w:cs="Sylfaen"/>
        </w:rPr>
        <w:t xml:space="preserve"> The Notion of Referential Space and the</w:t>
      </w:r>
      <w:r>
        <w:rPr>
          <w:rFonts w:ascii="Sylfaen" w:hAnsi="Sylfaen" w:cs="Sylfaen"/>
        </w:rPr>
        <w:t xml:space="preserve"> </w:t>
      </w:r>
      <w:r w:rsidRPr="00467281">
        <w:rPr>
          <w:rFonts w:ascii="Sylfaen" w:hAnsi="Sylfaen" w:cs="Sylfaen"/>
        </w:rPr>
        <w:t xml:space="preserve">Problem of   “Stream of Consciousness” </w:t>
      </w:r>
    </w:p>
    <w:p w:rsidR="007F3679" w:rsidRDefault="007F3679" w:rsidP="007F3679">
      <w:pPr>
        <w:pStyle w:val="ListParagraph"/>
        <w:autoSpaceDE w:val="0"/>
        <w:autoSpaceDN w:val="0"/>
        <w:adjustRightInd w:val="0"/>
        <w:rPr>
          <w:rFonts w:ascii="Sylfaen" w:hAnsi="Sylfaen" w:cs="Sylfaen"/>
        </w:rPr>
      </w:pPr>
      <w:r w:rsidRPr="00467281">
        <w:rPr>
          <w:rFonts w:ascii="Sylfaen" w:hAnsi="Sylfaen" w:cs="Sylfaen"/>
        </w:rPr>
        <w:t>as a Text. //Language, Translation,  literature. Scientific Works of Tbilisi I. Chavchavadze T</w:t>
      </w:r>
      <w:r>
        <w:rPr>
          <w:rFonts w:ascii="Sylfaen" w:hAnsi="Sylfaen" w:cs="Sylfaen"/>
        </w:rPr>
        <w:t>bilisi</w:t>
      </w:r>
      <w:r w:rsidRPr="00467281">
        <w:rPr>
          <w:rFonts w:ascii="Sylfaen" w:hAnsi="Sylfaen" w:cs="Sylfaen"/>
        </w:rPr>
        <w:t xml:space="preserve"> State University of Language and Culture, vol. V, 2002</w:t>
      </w:r>
    </w:p>
    <w:p w:rsidR="007F3679" w:rsidRPr="00467281" w:rsidRDefault="007F3679" w:rsidP="007F3679">
      <w:pPr>
        <w:pStyle w:val="ListParagraph"/>
        <w:autoSpaceDE w:val="0"/>
        <w:autoSpaceDN w:val="0"/>
        <w:adjustRightInd w:val="0"/>
        <w:rPr>
          <w:rFonts w:ascii="Sylfaen" w:hAnsi="Sylfaen" w:cs="Sylfaen"/>
        </w:rPr>
      </w:pPr>
    </w:p>
    <w:p w:rsidR="007F3679" w:rsidRPr="00467281" w:rsidRDefault="007F3679" w:rsidP="007F36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</w:rPr>
      </w:pPr>
      <w:r>
        <w:rPr>
          <w:rFonts w:ascii="Sylfaen" w:hAnsi="Sylfaen" w:cs="Sylfaen"/>
        </w:rPr>
        <w:t>15</w:t>
      </w:r>
      <w:r w:rsidRPr="00467281">
        <w:rPr>
          <w:rFonts w:ascii="Sylfaen" w:hAnsi="Sylfaen" w:cs="Sylfaen"/>
        </w:rPr>
        <w:t xml:space="preserve">.Stream of Consciousness as a text: Syntactic Problems.    //Language, Traslation, Literature. Scientific Works of Tbilisi     I.Chavchavadze State University of Language and Culture, </w:t>
      </w:r>
    </w:p>
    <w:p w:rsidR="007F3679" w:rsidRDefault="007F3679" w:rsidP="007F3679">
      <w:pPr>
        <w:pStyle w:val="ListParagraph"/>
        <w:autoSpaceDE w:val="0"/>
        <w:autoSpaceDN w:val="0"/>
        <w:adjustRightInd w:val="0"/>
        <w:rPr>
          <w:rFonts w:ascii="Sylfaen" w:hAnsi="Sylfaen" w:cs="Sylfaen"/>
        </w:rPr>
      </w:pPr>
      <w:r w:rsidRPr="00467281">
        <w:rPr>
          <w:rFonts w:ascii="Sylfaen" w:hAnsi="Sylfaen" w:cs="Sylfaen"/>
        </w:rPr>
        <w:lastRenderedPageBreak/>
        <w:t xml:space="preserve"> vol. VII, 2002</w:t>
      </w:r>
    </w:p>
    <w:p w:rsidR="007F3679" w:rsidRDefault="007F3679" w:rsidP="007F3679">
      <w:pPr>
        <w:pStyle w:val="ListParagraph"/>
        <w:autoSpaceDE w:val="0"/>
        <w:autoSpaceDN w:val="0"/>
        <w:adjustRightInd w:val="0"/>
        <w:rPr>
          <w:rFonts w:ascii="Sylfaen" w:hAnsi="Sylfaen" w:cs="Sylfaen"/>
        </w:rPr>
      </w:pPr>
    </w:p>
    <w:p w:rsidR="007F3679" w:rsidRPr="00577364" w:rsidRDefault="007F3679" w:rsidP="007F36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</w:rPr>
      </w:pPr>
      <w:r>
        <w:rPr>
          <w:rFonts w:ascii="Sylfaen" w:hAnsi="Sylfaen" w:cs="Sylfaen"/>
        </w:rPr>
        <w:t>16</w:t>
      </w:r>
      <w:r w:rsidRPr="00577364">
        <w:rPr>
          <w:rFonts w:ascii="Sylfaen" w:hAnsi="Sylfaen" w:cs="Sylfaen"/>
        </w:rPr>
        <w:t xml:space="preserve">. Psychoanalytic Model of Psyche and the Problem of the  Type of Speech of “Stream of </w:t>
      </w:r>
    </w:p>
    <w:p w:rsidR="007F3679" w:rsidRPr="00577364" w:rsidRDefault="007F3679" w:rsidP="007F3679">
      <w:pPr>
        <w:pStyle w:val="ListParagraph"/>
        <w:autoSpaceDE w:val="0"/>
        <w:autoSpaceDN w:val="0"/>
        <w:adjustRightInd w:val="0"/>
        <w:rPr>
          <w:rFonts w:ascii="Sylfaen" w:hAnsi="Sylfaen" w:cs="Sylfaen"/>
        </w:rPr>
      </w:pPr>
      <w:r w:rsidRPr="00577364">
        <w:rPr>
          <w:rFonts w:ascii="Sylfaen" w:hAnsi="Sylfaen" w:cs="Sylfaen"/>
        </w:rPr>
        <w:t>Consciousness”. //Language, Translation, Literature. Scientific Works of I. Chavchavadze</w:t>
      </w:r>
    </w:p>
    <w:p w:rsidR="007F3679" w:rsidRDefault="007F3679" w:rsidP="007F3679">
      <w:pPr>
        <w:pStyle w:val="ListParagraph"/>
        <w:autoSpaceDE w:val="0"/>
        <w:autoSpaceDN w:val="0"/>
        <w:adjustRightInd w:val="0"/>
        <w:rPr>
          <w:rFonts w:ascii="Sylfaen" w:hAnsi="Sylfaen" w:cs="Sylfaen"/>
        </w:rPr>
      </w:pPr>
      <w:r w:rsidRPr="00577364">
        <w:rPr>
          <w:rFonts w:ascii="Sylfaen" w:hAnsi="Sylfaen" w:cs="Sylfaen"/>
        </w:rPr>
        <w:t xml:space="preserve">  State University of Language and Culture, vol. VI, 2001</w:t>
      </w:r>
      <w:r>
        <w:rPr>
          <w:rFonts w:ascii="Sylfaen" w:hAnsi="Sylfaen" w:cs="Sylfaen"/>
        </w:rPr>
        <w:t>.</w:t>
      </w:r>
    </w:p>
    <w:p w:rsidR="007F3679" w:rsidRPr="00577364" w:rsidRDefault="007F3679" w:rsidP="007F3679">
      <w:pPr>
        <w:pStyle w:val="ListParagraph"/>
        <w:autoSpaceDE w:val="0"/>
        <w:autoSpaceDN w:val="0"/>
        <w:adjustRightInd w:val="0"/>
        <w:rPr>
          <w:rFonts w:ascii="Sylfaen" w:hAnsi="Sylfaen" w:cs="Sylfaen"/>
        </w:rPr>
      </w:pPr>
    </w:p>
    <w:p w:rsidR="007F3679" w:rsidRPr="00422EB6" w:rsidRDefault="007F3679" w:rsidP="007F36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</w:rPr>
      </w:pPr>
      <w:r>
        <w:rPr>
          <w:rFonts w:ascii="Sylfaen" w:hAnsi="Sylfaen" w:cs="Sylfaen"/>
        </w:rPr>
        <w:t>17</w:t>
      </w:r>
      <w:r w:rsidRPr="008139FB">
        <w:rPr>
          <w:rFonts w:ascii="Sylfaen" w:hAnsi="Sylfaen" w:cs="Sylfaen"/>
        </w:rPr>
        <w:t>. Stream of Consciousness as a Text, Tbili</w:t>
      </w:r>
      <w:r>
        <w:rPr>
          <w:rFonts w:ascii="Sylfaen" w:hAnsi="Sylfaen" w:cs="Sylfaen"/>
        </w:rPr>
        <w:t>si, “Language and Culture”, 1998.</w:t>
      </w:r>
    </w:p>
    <w:p w:rsidR="007F3679" w:rsidRPr="00873B2F" w:rsidRDefault="007F3679" w:rsidP="007F3679">
      <w:pPr>
        <w:pStyle w:val="ListParagraph"/>
        <w:tabs>
          <w:tab w:val="left" w:pos="3075"/>
        </w:tabs>
        <w:spacing w:line="240" w:lineRule="auto"/>
        <w:rPr>
          <w:rFonts w:ascii="Sylfaen" w:hAnsi="Sylfaen" w:cs="Sylfaen"/>
          <w:bCs/>
          <w:color w:val="000000"/>
        </w:rPr>
      </w:pPr>
    </w:p>
    <w:p w:rsidR="007F3679" w:rsidRPr="00467281" w:rsidRDefault="007F3679" w:rsidP="007F3679">
      <w:pPr>
        <w:pStyle w:val="ListParagraph"/>
        <w:tabs>
          <w:tab w:val="left" w:pos="3075"/>
        </w:tabs>
        <w:spacing w:line="240" w:lineRule="auto"/>
        <w:rPr>
          <w:rFonts w:ascii="Sylfaen" w:hAnsi="Sylfaen" w:cs="Sylfaen"/>
        </w:rPr>
      </w:pPr>
      <w:r w:rsidRPr="00467281">
        <w:rPr>
          <w:rFonts w:ascii="Sylfaen" w:hAnsi="Sylfaen" w:cs="Sylfaen"/>
          <w:bCs/>
          <w:color w:val="000000"/>
          <w:lang w:val="ka-GE"/>
        </w:rPr>
        <w:t xml:space="preserve"> </w:t>
      </w:r>
    </w:p>
    <w:p w:rsidR="007F3679" w:rsidRPr="00467281" w:rsidRDefault="007F3679" w:rsidP="007F3679">
      <w:pPr>
        <w:pStyle w:val="ListParagraph"/>
        <w:rPr>
          <w:rFonts w:ascii="Sylfaen" w:hAnsi="Sylfaen" w:cs="Sylfaen"/>
          <w:lang w:val="ka-GE"/>
        </w:rPr>
      </w:pPr>
    </w:p>
    <w:p w:rsidR="00CB6C89" w:rsidRPr="007F3679" w:rsidRDefault="00CB6C89" w:rsidP="007F3679">
      <w:pPr>
        <w:rPr>
          <w:lang w:val="ka-GE"/>
        </w:rPr>
      </w:pPr>
      <w:bookmarkStart w:id="0" w:name="_GoBack"/>
      <w:bookmarkEnd w:id="0"/>
    </w:p>
    <w:sectPr w:rsidR="00CB6C89" w:rsidRPr="007F3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B10C0"/>
    <w:multiLevelType w:val="hybridMultilevel"/>
    <w:tmpl w:val="A018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79"/>
    <w:rsid w:val="007F3679"/>
    <w:rsid w:val="00CB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99D91-23CC-493E-8EF5-8AC0CF61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6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67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F36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Ilia State University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 Imnadze</dc:creator>
  <cp:keywords/>
  <dc:description/>
  <cp:lastModifiedBy>Elza Imnadze</cp:lastModifiedBy>
  <cp:revision>1</cp:revision>
  <dcterms:created xsi:type="dcterms:W3CDTF">2018-02-13T09:08:00Z</dcterms:created>
  <dcterms:modified xsi:type="dcterms:W3CDTF">2018-02-13T09:08:00Z</dcterms:modified>
</cp:coreProperties>
</file>